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0694" w14:textId="77777777" w:rsidR="00833637" w:rsidRPr="00EE170E" w:rsidRDefault="00833637" w:rsidP="00710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E170E">
        <w:rPr>
          <w:rFonts w:ascii="Times New Roman" w:hAnsi="Times New Roman" w:cs="Times New Roman"/>
          <w:b/>
          <w:bCs/>
          <w:kern w:val="0"/>
        </w:rPr>
        <w:t>REGULAMIN ROZGRYWEK OLDBOJÓW WOJEWÓDZKICH ZWIĄZKÓW</w:t>
      </w:r>
    </w:p>
    <w:p w14:paraId="0FAB0A00" w14:textId="40B63B6A" w:rsidR="00833637" w:rsidRPr="00EE170E" w:rsidRDefault="00833637" w:rsidP="00710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E170E">
        <w:rPr>
          <w:rFonts w:ascii="Times New Roman" w:hAnsi="Times New Roman" w:cs="Times New Roman"/>
          <w:b/>
          <w:bCs/>
          <w:kern w:val="0"/>
        </w:rPr>
        <w:t>PIŁKI NOŻNEJ W ROKU 202</w:t>
      </w:r>
      <w:r w:rsidR="00FC6A76">
        <w:rPr>
          <w:rFonts w:ascii="Times New Roman" w:hAnsi="Times New Roman" w:cs="Times New Roman"/>
          <w:b/>
          <w:bCs/>
          <w:kern w:val="0"/>
        </w:rPr>
        <w:t>6</w:t>
      </w:r>
      <w:r w:rsidRPr="00EE170E">
        <w:rPr>
          <w:rFonts w:ascii="Times New Roman" w:hAnsi="Times New Roman" w:cs="Times New Roman"/>
          <w:b/>
          <w:bCs/>
          <w:kern w:val="0"/>
        </w:rPr>
        <w:t>.</w:t>
      </w:r>
    </w:p>
    <w:p w14:paraId="1E4859E6" w14:textId="77777777" w:rsidR="00833637" w:rsidRPr="00EE170E" w:rsidRDefault="00833637" w:rsidP="00A51E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2FAB5840" w14:textId="77777777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I. ZASADY OGÓLNE</w:t>
      </w:r>
    </w:p>
    <w:p w14:paraId="1BEE56CD" w14:textId="77777777" w:rsid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Organizatorem Rozgrywek Oldbojów Wojewódzkich Związków Piłki Nożnej jest Fundacja</w:t>
      </w:r>
      <w:r w:rsidR="009B0CF5" w:rsidRPr="005920D3">
        <w:rPr>
          <w:rFonts w:ascii="Times New Roman" w:hAnsi="Times New Roman" w:cs="Times New Roman"/>
          <w:kern w:val="0"/>
        </w:rPr>
        <w:t xml:space="preserve"> </w:t>
      </w:r>
      <w:r w:rsidRPr="005920D3">
        <w:rPr>
          <w:rFonts w:ascii="Times New Roman" w:hAnsi="Times New Roman" w:cs="Times New Roman"/>
          <w:kern w:val="0"/>
        </w:rPr>
        <w:t>Polskiego</w:t>
      </w:r>
      <w:r w:rsidR="00487FA4" w:rsidRPr="005920D3">
        <w:rPr>
          <w:rFonts w:ascii="Times New Roman" w:hAnsi="Times New Roman" w:cs="Times New Roman"/>
          <w:kern w:val="0"/>
        </w:rPr>
        <w:t xml:space="preserve"> Związku Piłki Nożnej</w:t>
      </w:r>
      <w:r w:rsidRPr="005920D3">
        <w:rPr>
          <w:rFonts w:ascii="Times New Roman" w:hAnsi="Times New Roman" w:cs="Times New Roman"/>
          <w:kern w:val="0"/>
        </w:rPr>
        <w:t>.</w:t>
      </w:r>
    </w:p>
    <w:p w14:paraId="1CAA0AE3" w14:textId="77777777" w:rsid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 xml:space="preserve">Organizatorem odpowiedzialnym za właściwą organizację rozgrywek jest </w:t>
      </w:r>
      <w:r w:rsidR="009B0CF5" w:rsidRPr="005920D3">
        <w:rPr>
          <w:rFonts w:ascii="Times New Roman" w:hAnsi="Times New Roman" w:cs="Times New Roman"/>
          <w:kern w:val="0"/>
        </w:rPr>
        <w:t>Fundacja Polskiego</w:t>
      </w:r>
      <w:r w:rsidR="00487FA4" w:rsidRPr="005920D3">
        <w:rPr>
          <w:rFonts w:ascii="Times New Roman" w:hAnsi="Times New Roman" w:cs="Times New Roman"/>
          <w:kern w:val="0"/>
        </w:rPr>
        <w:t xml:space="preserve"> Związku Piłki Nożnej.</w:t>
      </w:r>
      <w:r w:rsidR="009B0CF5" w:rsidRPr="005920D3">
        <w:rPr>
          <w:rFonts w:ascii="Times New Roman" w:hAnsi="Times New Roman" w:cs="Times New Roman"/>
          <w:kern w:val="0"/>
        </w:rPr>
        <w:t xml:space="preserve"> </w:t>
      </w:r>
    </w:p>
    <w:p w14:paraId="18C229C4" w14:textId="77777777" w:rsid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Drużyny biorące udział w finale rozgrywek otrzymają puchary</w:t>
      </w:r>
      <w:r w:rsidR="00E83047" w:rsidRPr="005920D3">
        <w:rPr>
          <w:rFonts w:ascii="Times New Roman" w:hAnsi="Times New Roman" w:cs="Times New Roman"/>
          <w:kern w:val="0"/>
        </w:rPr>
        <w:t xml:space="preserve"> i</w:t>
      </w:r>
      <w:r w:rsidRPr="005920D3">
        <w:rPr>
          <w:rFonts w:ascii="Times New Roman" w:hAnsi="Times New Roman" w:cs="Times New Roman"/>
          <w:kern w:val="0"/>
        </w:rPr>
        <w:t xml:space="preserve"> medale ufundowane przez F</w:t>
      </w:r>
      <w:r w:rsidR="00F44263" w:rsidRPr="005920D3">
        <w:rPr>
          <w:rFonts w:ascii="Times New Roman" w:hAnsi="Times New Roman" w:cs="Times New Roman"/>
          <w:kern w:val="0"/>
        </w:rPr>
        <w:t>undację</w:t>
      </w:r>
      <w:r w:rsidR="00E83047" w:rsidRPr="005920D3">
        <w:rPr>
          <w:rFonts w:ascii="Times New Roman" w:hAnsi="Times New Roman" w:cs="Times New Roman"/>
          <w:kern w:val="0"/>
        </w:rPr>
        <w:t xml:space="preserve"> </w:t>
      </w:r>
      <w:r w:rsidRPr="005920D3">
        <w:rPr>
          <w:rFonts w:ascii="Times New Roman" w:hAnsi="Times New Roman" w:cs="Times New Roman"/>
          <w:kern w:val="0"/>
        </w:rPr>
        <w:t>P</w:t>
      </w:r>
      <w:r w:rsidR="00E83047" w:rsidRPr="005920D3">
        <w:rPr>
          <w:rFonts w:ascii="Times New Roman" w:hAnsi="Times New Roman" w:cs="Times New Roman"/>
          <w:kern w:val="0"/>
        </w:rPr>
        <w:t>ZPN</w:t>
      </w:r>
      <w:r w:rsidRPr="005920D3">
        <w:rPr>
          <w:rFonts w:ascii="Times New Roman" w:hAnsi="Times New Roman" w:cs="Times New Roman"/>
          <w:kern w:val="0"/>
        </w:rPr>
        <w:t>. Drużyna, która zajmie I miejsce otrzyma medale złote, II miejsce -medale srebrne, natomiast zdobywcy III i IV miejsca - medale brązowe.</w:t>
      </w:r>
    </w:p>
    <w:p w14:paraId="7BC1ACBE" w14:textId="033B65EF" w:rsidR="00833637" w:rsidRP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Rozgrywki Oldbojów będą rozgrywane w następujących terminach:</w:t>
      </w:r>
    </w:p>
    <w:p w14:paraId="1B2E6EFF" w14:textId="0A2BADA2" w:rsidR="00833637" w:rsidRPr="00EE170E" w:rsidRDefault="00833637" w:rsidP="005920D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EE170E">
        <w:rPr>
          <w:rFonts w:ascii="Times New Roman" w:hAnsi="Times New Roman" w:cs="Times New Roman"/>
          <w:color w:val="000000" w:themeColor="text1"/>
          <w:kern w:val="0"/>
        </w:rPr>
        <w:t xml:space="preserve">- do </w:t>
      </w:r>
      <w:r w:rsidR="009412CF">
        <w:rPr>
          <w:rFonts w:ascii="Times New Roman" w:hAnsi="Times New Roman" w:cs="Times New Roman"/>
          <w:color w:val="000000" w:themeColor="text1"/>
          <w:kern w:val="0"/>
        </w:rPr>
        <w:t>14</w:t>
      </w:r>
      <w:r w:rsidR="00B66879">
        <w:rPr>
          <w:rFonts w:ascii="Times New Roman" w:hAnsi="Times New Roman" w:cs="Times New Roman"/>
          <w:color w:val="000000" w:themeColor="text1"/>
          <w:kern w:val="0"/>
        </w:rPr>
        <w:t xml:space="preserve"> czerwca</w:t>
      </w:r>
      <w:r w:rsidR="00EE170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>202</w:t>
      </w:r>
      <w:r w:rsidR="00E83047">
        <w:rPr>
          <w:rFonts w:ascii="Times New Roman" w:hAnsi="Times New Roman" w:cs="Times New Roman"/>
          <w:color w:val="000000" w:themeColor="text1"/>
          <w:kern w:val="0"/>
        </w:rPr>
        <w:t>6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 xml:space="preserve"> r. - eliminacje na szczeblu makroregionu. </w:t>
      </w:r>
      <w:r w:rsidR="00467820">
        <w:rPr>
          <w:rFonts w:ascii="Times New Roman" w:hAnsi="Times New Roman" w:cs="Times New Roman"/>
          <w:color w:val="000000" w:themeColor="text1"/>
          <w:kern w:val="0"/>
        </w:rPr>
        <w:t>Po wylosowaniu par zwycięzcy meczów</w:t>
      </w:r>
      <w:r w:rsidR="00F4426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0309F">
        <w:rPr>
          <w:rFonts w:ascii="Times New Roman" w:hAnsi="Times New Roman" w:cs="Times New Roman"/>
          <w:color w:val="000000" w:themeColor="text1"/>
          <w:kern w:val="0"/>
        </w:rPr>
        <w:t>oraz zespoły zajmujące drugie miejsce</w:t>
      </w:r>
      <w:r w:rsidR="0046782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83047">
        <w:rPr>
          <w:rFonts w:ascii="Times New Roman" w:hAnsi="Times New Roman" w:cs="Times New Roman"/>
          <w:color w:val="000000" w:themeColor="text1"/>
          <w:kern w:val="0"/>
        </w:rPr>
        <w:t>awansują do finału</w:t>
      </w:r>
      <w:r w:rsidR="00467820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09F5A613" w14:textId="405DE331" w:rsidR="00BA3BAF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EE170E">
        <w:rPr>
          <w:rFonts w:ascii="Times New Roman" w:hAnsi="Times New Roman" w:cs="Times New Roman"/>
          <w:color w:val="000000" w:themeColor="text1"/>
          <w:kern w:val="0"/>
        </w:rPr>
        <w:t xml:space="preserve">- </w:t>
      </w:r>
      <w:r w:rsidR="009412CF">
        <w:rPr>
          <w:rFonts w:ascii="Times New Roman" w:hAnsi="Times New Roman" w:cs="Times New Roman"/>
          <w:color w:val="000000" w:themeColor="text1"/>
          <w:kern w:val="0"/>
        </w:rPr>
        <w:t>25</w:t>
      </w:r>
      <w:r w:rsidR="00B66879">
        <w:rPr>
          <w:rFonts w:ascii="Times New Roman" w:hAnsi="Times New Roman" w:cs="Times New Roman"/>
          <w:color w:val="000000" w:themeColor="text1"/>
          <w:kern w:val="0"/>
        </w:rPr>
        <w:t>-</w:t>
      </w:r>
      <w:r w:rsidR="009412CF">
        <w:rPr>
          <w:rFonts w:ascii="Times New Roman" w:hAnsi="Times New Roman" w:cs="Times New Roman"/>
          <w:color w:val="000000" w:themeColor="text1"/>
          <w:kern w:val="0"/>
        </w:rPr>
        <w:t>28 czerwiec</w:t>
      </w:r>
      <w:r w:rsidR="00EE170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>202</w:t>
      </w:r>
      <w:r w:rsidR="00E83047">
        <w:rPr>
          <w:rFonts w:ascii="Times New Roman" w:hAnsi="Times New Roman" w:cs="Times New Roman"/>
          <w:color w:val="000000" w:themeColor="text1"/>
          <w:kern w:val="0"/>
        </w:rPr>
        <w:t>6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 xml:space="preserve"> r. </w:t>
      </w:r>
      <w:r w:rsidR="009B0CF5" w:rsidRPr="00EE170E">
        <w:rPr>
          <w:rFonts w:ascii="Times New Roman" w:hAnsi="Times New Roman" w:cs="Times New Roman"/>
          <w:color w:val="000000" w:themeColor="text1"/>
          <w:kern w:val="0"/>
        </w:rPr>
        <w:t>–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9B0CF5" w:rsidRPr="00EE170E">
        <w:rPr>
          <w:rFonts w:ascii="Times New Roman" w:hAnsi="Times New Roman" w:cs="Times New Roman"/>
          <w:color w:val="000000" w:themeColor="text1"/>
          <w:kern w:val="0"/>
        </w:rPr>
        <w:t>turniej finałowy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 xml:space="preserve"> pomiędzy zespołami</w:t>
      </w:r>
      <w:r w:rsidR="002A709B">
        <w:rPr>
          <w:rFonts w:ascii="Times New Roman" w:hAnsi="Times New Roman" w:cs="Times New Roman"/>
          <w:color w:val="000000" w:themeColor="text1"/>
          <w:kern w:val="0"/>
        </w:rPr>
        <w:t xml:space="preserve"> zakwalifikowanymi w rywalizacji makroregionalnej </w:t>
      </w:r>
      <w:r w:rsidRPr="00EE170E">
        <w:rPr>
          <w:rFonts w:ascii="Times New Roman" w:hAnsi="Times New Roman" w:cs="Times New Roman"/>
          <w:color w:val="000000" w:themeColor="text1"/>
          <w:kern w:val="0"/>
        </w:rPr>
        <w:t>(w turnieju bierze udział 8 drużyn, rozgrywki systemem każdy z każdym w dwóch grupach)</w:t>
      </w:r>
      <w:r w:rsidR="009B0CF5" w:rsidRPr="00EE170E">
        <w:rPr>
          <w:rFonts w:ascii="Times New Roman" w:hAnsi="Times New Roman" w:cs="Times New Roman"/>
          <w:color w:val="000000" w:themeColor="text1"/>
          <w:kern w:val="0"/>
        </w:rPr>
        <w:t xml:space="preserve"> z założeniem, że </w:t>
      </w:r>
      <w:r w:rsidR="002A709B">
        <w:rPr>
          <w:rFonts w:ascii="Times New Roman" w:hAnsi="Times New Roman" w:cs="Times New Roman"/>
          <w:color w:val="000000" w:themeColor="text1"/>
          <w:kern w:val="0"/>
        </w:rPr>
        <w:t xml:space="preserve">zespoły z jednego makroregionu nie wchodzą do tej samej </w:t>
      </w:r>
      <w:r w:rsidR="009B0CF5" w:rsidRPr="00EE170E">
        <w:rPr>
          <w:rFonts w:ascii="Times New Roman" w:hAnsi="Times New Roman" w:cs="Times New Roman"/>
          <w:color w:val="000000" w:themeColor="text1"/>
          <w:kern w:val="0"/>
        </w:rPr>
        <w:t>grup</w:t>
      </w:r>
      <w:r w:rsidR="002A709B">
        <w:rPr>
          <w:rFonts w:ascii="Times New Roman" w:hAnsi="Times New Roman" w:cs="Times New Roman"/>
          <w:color w:val="000000" w:themeColor="text1"/>
          <w:kern w:val="0"/>
        </w:rPr>
        <w:t>y</w:t>
      </w:r>
      <w:r w:rsidR="009B0CF5" w:rsidRPr="00EE170E">
        <w:rPr>
          <w:rFonts w:ascii="Times New Roman" w:hAnsi="Times New Roman" w:cs="Times New Roman"/>
          <w:color w:val="000000" w:themeColor="text1"/>
          <w:kern w:val="0"/>
        </w:rPr>
        <w:t xml:space="preserve"> podczas turnieju finałowego. O przydziale do grup będzie decydowało losowanie. </w:t>
      </w:r>
      <w:r w:rsidR="00BA3BAF">
        <w:rPr>
          <w:rFonts w:ascii="Times New Roman" w:hAnsi="Times New Roman" w:cs="Times New Roman"/>
          <w:color w:val="000000" w:themeColor="text1"/>
          <w:kern w:val="0"/>
        </w:rPr>
        <w:t xml:space="preserve">Harmonogram turnieju: 25.06 – zakwaterowanie, 1 mecz w grupie, </w:t>
      </w:r>
      <w:r w:rsidR="00394680">
        <w:rPr>
          <w:rFonts w:ascii="Times New Roman" w:hAnsi="Times New Roman" w:cs="Times New Roman"/>
          <w:color w:val="000000" w:themeColor="text1"/>
          <w:kern w:val="0"/>
        </w:rPr>
        <w:t>26.06 - 2 mecze w grupie, 27.06 – wykwaterowanie 4 drużyn</w:t>
      </w:r>
      <w:r w:rsidR="00801852">
        <w:rPr>
          <w:rFonts w:ascii="Times New Roman" w:hAnsi="Times New Roman" w:cs="Times New Roman"/>
          <w:color w:val="000000" w:themeColor="text1"/>
          <w:kern w:val="0"/>
        </w:rPr>
        <w:t>, 28.06 – mecz</w:t>
      </w:r>
      <w:r w:rsidR="006E1A22">
        <w:rPr>
          <w:rFonts w:ascii="Times New Roman" w:hAnsi="Times New Roman" w:cs="Times New Roman"/>
          <w:color w:val="000000" w:themeColor="text1"/>
          <w:kern w:val="0"/>
        </w:rPr>
        <w:t>e</w:t>
      </w:r>
      <w:r w:rsidR="00801852">
        <w:rPr>
          <w:rFonts w:ascii="Times New Roman" w:hAnsi="Times New Roman" w:cs="Times New Roman"/>
          <w:color w:val="000000" w:themeColor="text1"/>
          <w:kern w:val="0"/>
        </w:rPr>
        <w:t xml:space="preserve"> o I i III miejsce</w:t>
      </w:r>
      <w:r w:rsidR="00F17647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513AA8E7" w14:textId="6B260F8E" w:rsidR="005920D3" w:rsidRP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W rozgrywkach mogą uczestniczyć zawodnicy z rocznika 198</w:t>
      </w:r>
      <w:r w:rsidR="00716D7B" w:rsidRPr="005920D3">
        <w:rPr>
          <w:rFonts w:ascii="Times New Roman" w:hAnsi="Times New Roman" w:cs="Times New Roman"/>
          <w:kern w:val="0"/>
        </w:rPr>
        <w:t>4</w:t>
      </w:r>
      <w:r w:rsidRPr="005920D3">
        <w:rPr>
          <w:rFonts w:ascii="Times New Roman" w:hAnsi="Times New Roman" w:cs="Times New Roman"/>
          <w:kern w:val="0"/>
        </w:rPr>
        <w:t xml:space="preserve"> i starsi oraz stale</w:t>
      </w:r>
      <w:r w:rsidR="005920D3">
        <w:rPr>
          <w:rFonts w:ascii="Times New Roman" w:hAnsi="Times New Roman" w:cs="Times New Roman"/>
          <w:kern w:val="0"/>
        </w:rPr>
        <w:t xml:space="preserve"> </w:t>
      </w:r>
      <w:r w:rsidRPr="005920D3">
        <w:rPr>
          <w:rFonts w:ascii="Times New Roman" w:hAnsi="Times New Roman" w:cs="Times New Roman"/>
          <w:kern w:val="0"/>
        </w:rPr>
        <w:t>zamieszkujący na terenie danego Wojewódzkiego ZPN.</w:t>
      </w:r>
    </w:p>
    <w:p w14:paraId="752C6B0B" w14:textId="77777777" w:rsid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Każdy zawodnik winien złożyć Wojewódzkiemu ZPN stosowne oświadczenie w zakresie stałego zamieszkania a także oświadczenie o braku przeciwskazań zdrowotnych do udziału we współzawodnictwie sportowym.</w:t>
      </w:r>
    </w:p>
    <w:p w14:paraId="43D5195F" w14:textId="77777777" w:rsidR="005920D3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Listy zawodników są potwierdzane przez Wojewódzki ZPN.</w:t>
      </w:r>
    </w:p>
    <w:p w14:paraId="0CA77AB4" w14:textId="77777777" w:rsidR="00A50274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920D3">
        <w:rPr>
          <w:rFonts w:ascii="Times New Roman" w:hAnsi="Times New Roman" w:cs="Times New Roman"/>
          <w:kern w:val="0"/>
        </w:rPr>
        <w:t>Kadry Wojewódzkich ZPN liczą: 20 zawodników oraz 4 członków sztabu tj. trener, asystent trenera, kierownik drużyny oraz inna osoba funkcyjna.</w:t>
      </w:r>
    </w:p>
    <w:p w14:paraId="06904F21" w14:textId="77777777" w:rsidR="00A50274" w:rsidRPr="00A50274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A50274">
        <w:rPr>
          <w:rFonts w:ascii="Times New Roman" w:hAnsi="Times New Roman" w:cs="Times New Roman"/>
          <w:kern w:val="0"/>
        </w:rPr>
        <w:t xml:space="preserve">W rozgrywkach biorą udział reprezentacje Wojewódzkich ZPN. Udział w rozgrywkach </w:t>
      </w:r>
      <w:r w:rsidRPr="00A50274">
        <w:rPr>
          <w:rFonts w:ascii="Times New Roman" w:hAnsi="Times New Roman" w:cs="Times New Roman"/>
          <w:color w:val="000000" w:themeColor="text1"/>
          <w:kern w:val="0"/>
        </w:rPr>
        <w:t xml:space="preserve">jest </w:t>
      </w:r>
      <w:r w:rsidR="009B0CF5" w:rsidRPr="00A50274">
        <w:rPr>
          <w:rFonts w:ascii="Times New Roman" w:hAnsi="Times New Roman" w:cs="Times New Roman"/>
          <w:color w:val="000000" w:themeColor="text1"/>
          <w:kern w:val="0"/>
        </w:rPr>
        <w:t>dobrowolny.</w:t>
      </w:r>
    </w:p>
    <w:p w14:paraId="084E3228" w14:textId="744B4483" w:rsidR="00833637" w:rsidRPr="00A50274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A50274">
        <w:rPr>
          <w:rFonts w:ascii="Times New Roman" w:hAnsi="Times New Roman" w:cs="Times New Roman"/>
          <w:kern w:val="0"/>
        </w:rPr>
        <w:t>Rozgrywki eliminacyjne odbywają się w grupach makroregionalnych, wg następującego podziału:</w:t>
      </w:r>
    </w:p>
    <w:p w14:paraId="72962578" w14:textId="77777777" w:rsidR="00A50274" w:rsidRDefault="00833637" w:rsidP="00A51E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A50274">
        <w:rPr>
          <w:rFonts w:ascii="Times New Roman" w:hAnsi="Times New Roman" w:cs="Times New Roman"/>
          <w:kern w:val="0"/>
        </w:rPr>
        <w:t>Grupa 1 obejmuje drużyny z terenu województw: mazowieckiego, łódzkiego,</w:t>
      </w:r>
      <w:r w:rsidR="00A50274">
        <w:rPr>
          <w:rFonts w:ascii="Times New Roman" w:hAnsi="Times New Roman" w:cs="Times New Roman"/>
          <w:kern w:val="0"/>
        </w:rPr>
        <w:t xml:space="preserve"> </w:t>
      </w:r>
      <w:r w:rsidRPr="00A50274">
        <w:rPr>
          <w:rFonts w:ascii="Times New Roman" w:hAnsi="Times New Roman" w:cs="Times New Roman"/>
          <w:kern w:val="0"/>
        </w:rPr>
        <w:t xml:space="preserve">warmińsko-mazurskiego i podlaskiego. Prowadzącym rozgrywki jest </w:t>
      </w:r>
      <w:r w:rsidR="00B66879" w:rsidRPr="00A50274">
        <w:rPr>
          <w:rFonts w:ascii="Times New Roman" w:hAnsi="Times New Roman" w:cs="Times New Roman"/>
          <w:kern w:val="0"/>
        </w:rPr>
        <w:t xml:space="preserve">Warmińsko-Mazurski </w:t>
      </w:r>
      <w:r w:rsidRPr="00A50274">
        <w:rPr>
          <w:rFonts w:ascii="Times New Roman" w:hAnsi="Times New Roman" w:cs="Times New Roman"/>
          <w:kern w:val="0"/>
        </w:rPr>
        <w:t>Związek Piłki Nożnej.</w:t>
      </w:r>
    </w:p>
    <w:p w14:paraId="263C1919" w14:textId="77777777" w:rsidR="00A50274" w:rsidRDefault="00833637" w:rsidP="00A51E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A50274">
        <w:rPr>
          <w:rFonts w:ascii="Times New Roman" w:hAnsi="Times New Roman" w:cs="Times New Roman"/>
          <w:kern w:val="0"/>
        </w:rPr>
        <w:t>Grupa 2 obejmuje drużyny z terenu województw: wielkopolskiego,</w:t>
      </w:r>
      <w:r w:rsidR="00A50274">
        <w:rPr>
          <w:rFonts w:ascii="Times New Roman" w:hAnsi="Times New Roman" w:cs="Times New Roman"/>
          <w:kern w:val="0"/>
        </w:rPr>
        <w:t xml:space="preserve"> </w:t>
      </w:r>
      <w:r w:rsidRPr="00A50274">
        <w:rPr>
          <w:rFonts w:ascii="Times New Roman" w:hAnsi="Times New Roman" w:cs="Times New Roman"/>
          <w:kern w:val="0"/>
        </w:rPr>
        <w:t>zachodniopomorskiego, pomorskiego i kujawsko-pomorskiego. Prowadzącym</w:t>
      </w:r>
      <w:r w:rsidR="00A50274">
        <w:rPr>
          <w:rFonts w:ascii="Times New Roman" w:hAnsi="Times New Roman" w:cs="Times New Roman"/>
          <w:kern w:val="0"/>
        </w:rPr>
        <w:t xml:space="preserve"> </w:t>
      </w:r>
      <w:r w:rsidRPr="00A50274">
        <w:rPr>
          <w:rFonts w:ascii="Times New Roman" w:hAnsi="Times New Roman" w:cs="Times New Roman"/>
          <w:kern w:val="0"/>
        </w:rPr>
        <w:t xml:space="preserve">rozgrywki jest </w:t>
      </w:r>
      <w:r w:rsidR="00467820" w:rsidRPr="00A50274">
        <w:rPr>
          <w:rFonts w:ascii="Times New Roman" w:hAnsi="Times New Roman" w:cs="Times New Roman"/>
          <w:kern w:val="0"/>
        </w:rPr>
        <w:t>Kujawsko-</w:t>
      </w:r>
      <w:r w:rsidR="00B66879" w:rsidRPr="00A50274">
        <w:rPr>
          <w:rFonts w:ascii="Times New Roman" w:hAnsi="Times New Roman" w:cs="Times New Roman"/>
          <w:kern w:val="0"/>
        </w:rPr>
        <w:t xml:space="preserve">Pomorski </w:t>
      </w:r>
      <w:r w:rsidRPr="00A50274">
        <w:rPr>
          <w:rFonts w:ascii="Times New Roman" w:hAnsi="Times New Roman" w:cs="Times New Roman"/>
          <w:kern w:val="0"/>
        </w:rPr>
        <w:t>Związek Piłki Nożnej.</w:t>
      </w:r>
    </w:p>
    <w:p w14:paraId="095BBF3A" w14:textId="77777777" w:rsidR="00A50274" w:rsidRDefault="00833637" w:rsidP="00A51E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A50274">
        <w:rPr>
          <w:rFonts w:ascii="Times New Roman" w:hAnsi="Times New Roman" w:cs="Times New Roman"/>
          <w:kern w:val="0"/>
        </w:rPr>
        <w:t>Grupa 3 obejmuje drużyny z terenu województw: śląskiego, opolskiego,</w:t>
      </w:r>
      <w:r w:rsidR="00A50274">
        <w:rPr>
          <w:rFonts w:ascii="Times New Roman" w:hAnsi="Times New Roman" w:cs="Times New Roman"/>
          <w:kern w:val="0"/>
        </w:rPr>
        <w:t xml:space="preserve"> </w:t>
      </w:r>
      <w:r w:rsidRPr="00A50274">
        <w:rPr>
          <w:rFonts w:ascii="Times New Roman" w:hAnsi="Times New Roman" w:cs="Times New Roman"/>
          <w:kern w:val="0"/>
        </w:rPr>
        <w:t>dolnośląskiego i lubuskiego. Prowadzącym rozgrywki jest</w:t>
      </w:r>
      <w:r w:rsidR="00EE170E" w:rsidRPr="00A50274">
        <w:rPr>
          <w:rFonts w:ascii="Times New Roman" w:hAnsi="Times New Roman" w:cs="Times New Roman"/>
          <w:kern w:val="0"/>
        </w:rPr>
        <w:t xml:space="preserve"> </w:t>
      </w:r>
      <w:r w:rsidR="00FC6A76" w:rsidRPr="00A50274">
        <w:rPr>
          <w:rFonts w:ascii="Times New Roman" w:hAnsi="Times New Roman" w:cs="Times New Roman"/>
          <w:kern w:val="0"/>
        </w:rPr>
        <w:t>Lubuski</w:t>
      </w:r>
      <w:r w:rsidRPr="00A50274">
        <w:rPr>
          <w:rFonts w:ascii="Times New Roman" w:hAnsi="Times New Roman" w:cs="Times New Roman"/>
          <w:kern w:val="0"/>
        </w:rPr>
        <w:t xml:space="preserve"> Związek Piłki Nożnej.</w:t>
      </w:r>
    </w:p>
    <w:p w14:paraId="327BB6B5" w14:textId="0B678E00" w:rsidR="00833637" w:rsidRPr="003F6F40" w:rsidRDefault="00833637" w:rsidP="00A51E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A50274">
        <w:rPr>
          <w:rFonts w:ascii="Times New Roman" w:hAnsi="Times New Roman" w:cs="Times New Roman"/>
          <w:kern w:val="0"/>
        </w:rPr>
        <w:t>Grupa 4 obejmuje drużyny z terenu województw: małopolskiego, podkarpackiego,</w:t>
      </w:r>
      <w:r w:rsidR="00A50274">
        <w:rPr>
          <w:rFonts w:ascii="Times New Roman" w:hAnsi="Times New Roman" w:cs="Times New Roman"/>
          <w:kern w:val="0"/>
        </w:rPr>
        <w:t xml:space="preserve"> </w:t>
      </w:r>
      <w:r w:rsidRPr="00A50274">
        <w:rPr>
          <w:rFonts w:ascii="Times New Roman" w:hAnsi="Times New Roman" w:cs="Times New Roman"/>
          <w:kern w:val="0"/>
        </w:rPr>
        <w:t xml:space="preserve">lubelskiego i świętokrzyskiego. Prowadzącym rozgrywki jest </w:t>
      </w:r>
      <w:r w:rsidR="00467820" w:rsidRPr="00A50274">
        <w:rPr>
          <w:rFonts w:ascii="Times New Roman" w:hAnsi="Times New Roman" w:cs="Times New Roman"/>
          <w:kern w:val="0"/>
        </w:rPr>
        <w:t>Podkarpacki</w:t>
      </w:r>
      <w:r w:rsidR="00B66879" w:rsidRPr="00A50274">
        <w:rPr>
          <w:rFonts w:ascii="Times New Roman" w:hAnsi="Times New Roman" w:cs="Times New Roman"/>
          <w:kern w:val="0"/>
        </w:rPr>
        <w:t xml:space="preserve"> </w:t>
      </w:r>
      <w:r w:rsidRPr="00A50274">
        <w:rPr>
          <w:rFonts w:ascii="Times New Roman" w:hAnsi="Times New Roman" w:cs="Times New Roman"/>
          <w:kern w:val="0"/>
        </w:rPr>
        <w:t>Związek Piłki</w:t>
      </w:r>
      <w:r w:rsidR="003F6F40">
        <w:rPr>
          <w:rFonts w:ascii="Times New Roman" w:hAnsi="Times New Roman" w:cs="Times New Roman"/>
          <w:kern w:val="0"/>
        </w:rPr>
        <w:t xml:space="preserve"> </w:t>
      </w:r>
      <w:r w:rsidRPr="003F6F40">
        <w:rPr>
          <w:rFonts w:ascii="Times New Roman" w:hAnsi="Times New Roman" w:cs="Times New Roman"/>
          <w:kern w:val="0"/>
        </w:rPr>
        <w:t>Nożnej.</w:t>
      </w:r>
    </w:p>
    <w:p w14:paraId="2D99A067" w14:textId="77777777" w:rsidR="003F6F40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lastRenderedPageBreak/>
        <w:t xml:space="preserve">System rozgrywek eliminacyjnych </w:t>
      </w:r>
      <w:r w:rsidR="00E0309F" w:rsidRPr="003F6F40">
        <w:rPr>
          <w:rFonts w:ascii="Times New Roman" w:hAnsi="Times New Roman" w:cs="Times New Roman"/>
          <w:kern w:val="0"/>
        </w:rPr>
        <w:t xml:space="preserve">w makroregionie określają prezesi WZPN dla swoich terytorialnych rozgrywek. </w:t>
      </w:r>
    </w:p>
    <w:p w14:paraId="5967B249" w14:textId="77777777" w:rsidR="003F6F40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 xml:space="preserve">Gospodarzem turnieju finałowego jest </w:t>
      </w:r>
      <w:r w:rsidR="00E0309F" w:rsidRPr="003F6F40">
        <w:rPr>
          <w:rFonts w:ascii="Times New Roman" w:hAnsi="Times New Roman" w:cs="Times New Roman"/>
          <w:kern w:val="0"/>
        </w:rPr>
        <w:t xml:space="preserve">Kujawsko - </w:t>
      </w:r>
      <w:r w:rsidR="00FC6A76" w:rsidRPr="003F6F40">
        <w:rPr>
          <w:rFonts w:ascii="Times New Roman" w:hAnsi="Times New Roman" w:cs="Times New Roman"/>
          <w:kern w:val="0"/>
        </w:rPr>
        <w:t>Pomorski</w:t>
      </w:r>
      <w:r w:rsidR="00EE170E" w:rsidRPr="003F6F40">
        <w:rPr>
          <w:rFonts w:ascii="Times New Roman" w:hAnsi="Times New Roman" w:cs="Times New Roman"/>
          <w:kern w:val="0"/>
        </w:rPr>
        <w:t xml:space="preserve"> </w:t>
      </w:r>
      <w:r w:rsidRPr="003F6F40">
        <w:rPr>
          <w:rFonts w:ascii="Times New Roman" w:hAnsi="Times New Roman" w:cs="Times New Roman"/>
          <w:kern w:val="0"/>
        </w:rPr>
        <w:t>Związek Piłki Nożnej.</w:t>
      </w:r>
    </w:p>
    <w:p w14:paraId="6C7EC8C2" w14:textId="21C68EF9" w:rsidR="00833637" w:rsidRPr="003F6F40" w:rsidRDefault="00833637" w:rsidP="00A51E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 xml:space="preserve">W imieniu </w:t>
      </w:r>
      <w:r w:rsidR="009B0CF5" w:rsidRPr="003F6F40">
        <w:rPr>
          <w:rFonts w:ascii="Times New Roman" w:hAnsi="Times New Roman" w:cs="Times New Roman"/>
          <w:kern w:val="0"/>
        </w:rPr>
        <w:t xml:space="preserve">Fundacji Piłkarstwa Polskiego </w:t>
      </w:r>
      <w:r w:rsidRPr="003F6F40">
        <w:rPr>
          <w:rFonts w:ascii="Times New Roman" w:hAnsi="Times New Roman" w:cs="Times New Roman"/>
          <w:kern w:val="0"/>
        </w:rPr>
        <w:t>przebiegiem</w:t>
      </w:r>
      <w:r w:rsidR="00EE170E" w:rsidRPr="003F6F40">
        <w:rPr>
          <w:rFonts w:ascii="Times New Roman" w:hAnsi="Times New Roman" w:cs="Times New Roman"/>
          <w:kern w:val="0"/>
        </w:rPr>
        <w:t xml:space="preserve"> </w:t>
      </w:r>
      <w:r w:rsidRPr="003F6F40">
        <w:rPr>
          <w:rFonts w:ascii="Times New Roman" w:hAnsi="Times New Roman" w:cs="Times New Roman"/>
          <w:kern w:val="0"/>
        </w:rPr>
        <w:t>rozgrywek kierować będzie Komisja Techniczno–Dyscyplinarna.</w:t>
      </w:r>
    </w:p>
    <w:p w14:paraId="4D289A78" w14:textId="77777777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56E8B37C" w14:textId="65D59100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II. FINANSOWANIE</w:t>
      </w:r>
    </w:p>
    <w:p w14:paraId="37CEBFDC" w14:textId="224B6183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Koszty związane z organizacją turniej</w:t>
      </w:r>
      <w:r w:rsidR="00F44263">
        <w:rPr>
          <w:rFonts w:ascii="Times New Roman" w:hAnsi="Times New Roman" w:cs="Times New Roman"/>
          <w:kern w:val="0"/>
        </w:rPr>
        <w:t xml:space="preserve">u finałowego </w:t>
      </w:r>
      <w:r w:rsidRPr="00EE170E">
        <w:rPr>
          <w:rFonts w:ascii="Times New Roman" w:hAnsi="Times New Roman" w:cs="Times New Roman"/>
          <w:kern w:val="0"/>
        </w:rPr>
        <w:t>określa załącznik do</w:t>
      </w:r>
      <w:r w:rsidR="00FC6A76">
        <w:rPr>
          <w:rFonts w:ascii="Times New Roman" w:hAnsi="Times New Roman" w:cs="Times New Roman"/>
          <w:kern w:val="0"/>
        </w:rPr>
        <w:t xml:space="preserve"> </w:t>
      </w:r>
      <w:r w:rsidRPr="00EE170E">
        <w:rPr>
          <w:rFonts w:ascii="Times New Roman" w:hAnsi="Times New Roman" w:cs="Times New Roman"/>
          <w:kern w:val="0"/>
        </w:rPr>
        <w:t>niniejszego Regulaminu.</w:t>
      </w:r>
    </w:p>
    <w:p w14:paraId="7FAC8608" w14:textId="77777777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11A3276D" w14:textId="29BAD5E5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III. TURNIEJ FINAŁOWY</w:t>
      </w:r>
    </w:p>
    <w:p w14:paraId="4BE0F9BD" w14:textId="77777777" w:rsidR="003F6F40" w:rsidRDefault="00833637" w:rsidP="00A51E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3F6F40">
        <w:rPr>
          <w:rFonts w:ascii="Times New Roman" w:hAnsi="Times New Roman" w:cs="Times New Roman"/>
          <w:color w:val="000000" w:themeColor="text1"/>
          <w:kern w:val="0"/>
        </w:rPr>
        <w:t xml:space="preserve">System rozgrywek rundy finałowej zostanie ustalony przez </w:t>
      </w:r>
      <w:r w:rsidR="009B0CF5" w:rsidRPr="003F6F40">
        <w:rPr>
          <w:rFonts w:ascii="Times New Roman" w:hAnsi="Times New Roman" w:cs="Times New Roman"/>
          <w:color w:val="000000" w:themeColor="text1"/>
          <w:kern w:val="0"/>
        </w:rPr>
        <w:t>Fundację Piłkarstwa Polskiego.</w:t>
      </w:r>
      <w:r w:rsidRPr="003F6F40">
        <w:rPr>
          <w:rFonts w:ascii="Times New Roman" w:hAnsi="Times New Roman" w:cs="Times New Roman"/>
          <w:color w:val="000000" w:themeColor="text1"/>
          <w:kern w:val="0"/>
        </w:rPr>
        <w:t xml:space="preserve"> Dopuszcza się rozegranie 2 meczy w ciągu 1 dnia. W takim przypadku określa się czas gry 2 x 35 minut.</w:t>
      </w:r>
    </w:p>
    <w:p w14:paraId="56D71737" w14:textId="6FF03F7A" w:rsidR="00833637" w:rsidRPr="003F6F40" w:rsidRDefault="00833637" w:rsidP="00A51E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3F6F40">
        <w:rPr>
          <w:rFonts w:ascii="Times New Roman" w:hAnsi="Times New Roman" w:cs="Times New Roman"/>
          <w:kern w:val="0"/>
        </w:rPr>
        <w:t>Za każde rozegrane spotkanie przyznaje się punkty w zależności od uzyskanego</w:t>
      </w:r>
      <w:r w:rsidR="003F6F40">
        <w:rPr>
          <w:rFonts w:ascii="Times New Roman" w:hAnsi="Times New Roman" w:cs="Times New Roman"/>
          <w:kern w:val="0"/>
        </w:rPr>
        <w:t xml:space="preserve"> </w:t>
      </w:r>
      <w:r w:rsidRPr="003F6F40">
        <w:rPr>
          <w:rFonts w:ascii="Times New Roman" w:hAnsi="Times New Roman" w:cs="Times New Roman"/>
          <w:kern w:val="0"/>
        </w:rPr>
        <w:t>wyniku:</w:t>
      </w:r>
    </w:p>
    <w:p w14:paraId="1E86F027" w14:textId="77777777" w:rsidR="003F6F40" w:rsidRDefault="00833637" w:rsidP="00A51E3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>3 pkt za zwycięstwo;</w:t>
      </w:r>
    </w:p>
    <w:p w14:paraId="3E72E18B" w14:textId="77777777" w:rsidR="003F6F40" w:rsidRDefault="00833637" w:rsidP="00A51E3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>1 pkt za remis;</w:t>
      </w:r>
    </w:p>
    <w:p w14:paraId="15357218" w14:textId="0E17B477" w:rsidR="00833637" w:rsidRPr="003F6F40" w:rsidRDefault="00833637" w:rsidP="00A51E3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>0 pkt za porażkę.</w:t>
      </w:r>
    </w:p>
    <w:p w14:paraId="64D4E4E8" w14:textId="77777777" w:rsidR="003F6F40" w:rsidRDefault="00833637" w:rsidP="00A51E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>W rozgrywkach finałowych kolejność zespołów w tabeli ustala się według liczby zdobytych punktów.</w:t>
      </w:r>
    </w:p>
    <w:p w14:paraId="632134DF" w14:textId="77777777" w:rsidR="005420B8" w:rsidRDefault="00833637" w:rsidP="00A51E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F6F40">
        <w:rPr>
          <w:rFonts w:ascii="Times New Roman" w:hAnsi="Times New Roman" w:cs="Times New Roman"/>
          <w:kern w:val="0"/>
        </w:rPr>
        <w:t>W przypadku uzyskania równej liczby punktów przez dwie drużyny o zajętym miejscu decydują:</w:t>
      </w:r>
    </w:p>
    <w:p w14:paraId="0A491E65" w14:textId="77777777" w:rsidR="005420B8" w:rsidRDefault="00833637" w:rsidP="00A51E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liczba punktów w spotkaniu pomiędzy tymi drużynami tj. wynik bezpośredniego</w:t>
      </w:r>
      <w:r w:rsidR="005420B8">
        <w:rPr>
          <w:rFonts w:ascii="Times New Roman" w:hAnsi="Times New Roman" w:cs="Times New Roman"/>
          <w:kern w:val="0"/>
        </w:rPr>
        <w:t xml:space="preserve"> </w:t>
      </w:r>
      <w:r w:rsidRPr="005420B8">
        <w:rPr>
          <w:rFonts w:ascii="Times New Roman" w:hAnsi="Times New Roman" w:cs="Times New Roman"/>
          <w:kern w:val="0"/>
        </w:rPr>
        <w:t>meczu</w:t>
      </w:r>
    </w:p>
    <w:p w14:paraId="0C2DAF12" w14:textId="77777777" w:rsidR="005420B8" w:rsidRDefault="00833637" w:rsidP="00A51E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korzystniejsza różnica bramek we wszystkich rozegranych</w:t>
      </w:r>
      <w:r w:rsidR="005420B8">
        <w:rPr>
          <w:rFonts w:ascii="Times New Roman" w:hAnsi="Times New Roman" w:cs="Times New Roman"/>
          <w:kern w:val="0"/>
        </w:rPr>
        <w:t xml:space="preserve"> </w:t>
      </w:r>
      <w:r w:rsidRPr="005420B8">
        <w:rPr>
          <w:rFonts w:ascii="Times New Roman" w:hAnsi="Times New Roman" w:cs="Times New Roman"/>
          <w:kern w:val="0"/>
        </w:rPr>
        <w:t>spotkaniach;</w:t>
      </w:r>
    </w:p>
    <w:p w14:paraId="03B4AF15" w14:textId="77777777" w:rsidR="005420B8" w:rsidRDefault="00833637" w:rsidP="00A51E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większa liczba bramek zdobytych we wszystkich</w:t>
      </w:r>
      <w:r w:rsidR="005420B8">
        <w:rPr>
          <w:rFonts w:ascii="Times New Roman" w:hAnsi="Times New Roman" w:cs="Times New Roman"/>
          <w:kern w:val="0"/>
        </w:rPr>
        <w:t xml:space="preserve"> </w:t>
      </w:r>
      <w:r w:rsidRPr="005420B8">
        <w:rPr>
          <w:rFonts w:ascii="Times New Roman" w:hAnsi="Times New Roman" w:cs="Times New Roman"/>
          <w:kern w:val="0"/>
        </w:rPr>
        <w:t>spotkaniach;</w:t>
      </w:r>
    </w:p>
    <w:p w14:paraId="70FBC0F4" w14:textId="1F9C599D" w:rsidR="00833637" w:rsidRPr="005420B8" w:rsidRDefault="00833637" w:rsidP="00A51E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rezultat rzutów karnych wykonywanych zgodnie z zasadami</w:t>
      </w:r>
      <w:r w:rsidR="005420B8">
        <w:rPr>
          <w:rFonts w:ascii="Times New Roman" w:hAnsi="Times New Roman" w:cs="Times New Roman"/>
          <w:kern w:val="0"/>
        </w:rPr>
        <w:t xml:space="preserve"> </w:t>
      </w:r>
      <w:r w:rsidRPr="005420B8">
        <w:rPr>
          <w:rFonts w:ascii="Times New Roman" w:hAnsi="Times New Roman" w:cs="Times New Roman"/>
          <w:kern w:val="0"/>
        </w:rPr>
        <w:t>określonymi w ust 6;</w:t>
      </w:r>
    </w:p>
    <w:p w14:paraId="2F10CEC9" w14:textId="77777777" w:rsidR="005420B8" w:rsidRDefault="00833637" w:rsidP="005420B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W przypadku uzyskania równej liczby punktów przez więcej niż dwa zespoły o zajętym miejscu decydują:</w:t>
      </w:r>
    </w:p>
    <w:p w14:paraId="4A6B351C" w14:textId="77777777" w:rsidR="005420B8" w:rsidRDefault="00833637" w:rsidP="00A51E3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liczba zdobytych punktów w spotkaniach między zainteresowanymi drużynami;</w:t>
      </w:r>
    </w:p>
    <w:p w14:paraId="1EACB81C" w14:textId="77777777" w:rsidR="005420B8" w:rsidRDefault="00833637" w:rsidP="00A51E3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korzystniejsza różnica bramek z tych spotkań;</w:t>
      </w:r>
    </w:p>
    <w:p w14:paraId="50BB6196" w14:textId="77777777" w:rsidR="005420B8" w:rsidRDefault="00833637" w:rsidP="00A51E3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większa liczba strzelonych bramek w spotkaniach między</w:t>
      </w:r>
      <w:r w:rsidR="005420B8">
        <w:rPr>
          <w:rFonts w:ascii="Times New Roman" w:hAnsi="Times New Roman" w:cs="Times New Roman"/>
          <w:kern w:val="0"/>
        </w:rPr>
        <w:t xml:space="preserve"> </w:t>
      </w:r>
      <w:r w:rsidRPr="005420B8">
        <w:rPr>
          <w:rFonts w:ascii="Times New Roman" w:hAnsi="Times New Roman" w:cs="Times New Roman"/>
          <w:kern w:val="0"/>
        </w:rPr>
        <w:t>zainteresowanymi drużynami;</w:t>
      </w:r>
    </w:p>
    <w:p w14:paraId="00E31DB3" w14:textId="77777777" w:rsidR="005420B8" w:rsidRDefault="00833637" w:rsidP="00A51E3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korzystniejsza różnica bramek ze wszystkich spotkań;</w:t>
      </w:r>
    </w:p>
    <w:p w14:paraId="115AC4E4" w14:textId="77777777" w:rsidR="005420B8" w:rsidRDefault="00833637" w:rsidP="00A51E3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większa liczba zdobytych bramek we wszystkich spotkaniach;</w:t>
      </w:r>
    </w:p>
    <w:p w14:paraId="154E68C1" w14:textId="2E125BDC" w:rsidR="00833637" w:rsidRPr="005420B8" w:rsidRDefault="00833637" w:rsidP="00A51E3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dalszej równości o kolejności zespołów decyduje losowanie.</w:t>
      </w:r>
    </w:p>
    <w:p w14:paraId="67C24DD9" w14:textId="77777777" w:rsidR="005420B8" w:rsidRDefault="00833637" w:rsidP="00A51E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 xml:space="preserve">Po spotkaniach zakończonych wynikiem nierozstrzygniętym sędzia zawodów zarządza wykonanie rzutów karnych według ogólnie przyjętych zasad (każda drużyna wykonuje po 5 karnych, przy wyniku nierozstrzygniętym drużyny wykonują na przemian po jednym karnym, aż do wyłonienia zwycięzcy). Prawo do wykonywania rzutów karnych mają wszyscy zawodnicy, którzy przebywali na polu gry w chwili zakończenia </w:t>
      </w:r>
      <w:r w:rsidRPr="005420B8">
        <w:rPr>
          <w:rFonts w:ascii="Times New Roman" w:hAnsi="Times New Roman" w:cs="Times New Roman"/>
          <w:kern w:val="0"/>
        </w:rPr>
        <w:lastRenderedPageBreak/>
        <w:t>zawodów. Wynik rzutów karnych decyduje wyłącznie o kolejności drużyn w tabeli w przypadku określonym w pkt 4.</w:t>
      </w:r>
    </w:p>
    <w:p w14:paraId="34D5CD2E" w14:textId="3C4615E2" w:rsidR="00833637" w:rsidRPr="005420B8" w:rsidRDefault="00833637" w:rsidP="00A51E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W rozgrywkach o Puchar Oldbojów Wojewódzkich Związków Piłki Nożnej dokonuje się zmian powrotnych bez ograniczeń.</w:t>
      </w:r>
    </w:p>
    <w:p w14:paraId="3161D93D" w14:textId="77777777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092D2E43" w14:textId="28AA894B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IV. PROTESTY</w:t>
      </w:r>
    </w:p>
    <w:p w14:paraId="40FFFF5C" w14:textId="77777777" w:rsidR="000846BD" w:rsidRDefault="00833637" w:rsidP="00A51E3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5420B8">
        <w:rPr>
          <w:rFonts w:ascii="Times New Roman" w:hAnsi="Times New Roman" w:cs="Times New Roman"/>
          <w:kern w:val="0"/>
        </w:rPr>
        <w:t>Przy zgłaszaniu i rozpatrywaniu protestów w rundzie eliminacyjnej obowiązują następujące zasady:</w:t>
      </w:r>
    </w:p>
    <w:p w14:paraId="510D1654" w14:textId="77777777" w:rsidR="000846BD" w:rsidRDefault="00833637" w:rsidP="00A51E3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 xml:space="preserve">mecze rozgrywane w systemie ligowym lub pucharowym - pierwszą instancją jest Komisja Rozgrywek Związku Piłki Nożnej prowadzącego rozgrywki, a drugą </w:t>
      </w:r>
      <w:r w:rsidR="009B0CF5" w:rsidRPr="000846BD">
        <w:rPr>
          <w:rFonts w:ascii="Times New Roman" w:hAnsi="Times New Roman" w:cs="Times New Roman"/>
          <w:kern w:val="0"/>
        </w:rPr>
        <w:t>Fundacja Polskiego</w:t>
      </w:r>
      <w:r w:rsidR="00487FA4" w:rsidRPr="000846BD">
        <w:rPr>
          <w:rFonts w:ascii="Times New Roman" w:hAnsi="Times New Roman" w:cs="Times New Roman"/>
          <w:kern w:val="0"/>
        </w:rPr>
        <w:t xml:space="preserve"> Związku Piłki Nożnej</w:t>
      </w:r>
      <w:r w:rsidRPr="000846BD">
        <w:rPr>
          <w:rFonts w:ascii="Times New Roman" w:hAnsi="Times New Roman" w:cs="Times New Roman"/>
          <w:kern w:val="0"/>
        </w:rPr>
        <w:t>. Protesty w sprawie zawodów muszą być dostarczone w terminie 1 godziny od zakończenia meczu, przy czym kopie protestów powinny być przekazane stronie przeciwnej. Odwołania od decyzji organów w pierwszej instancji mogą być wnoszone w terminie 12 godzin od daty doręczenia pisemnego uzasadnienia decyzji za pośrednictwem organu, który wydał decyzję. Decyzje podjęte w drugiej instancji są ostateczne.</w:t>
      </w:r>
    </w:p>
    <w:p w14:paraId="06B9B69D" w14:textId="19DDC23B" w:rsidR="00833637" w:rsidRPr="000846BD" w:rsidRDefault="00833637" w:rsidP="00A51E3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turniej - jedyną instancją jest Komisja Techniczno-Dyscyplinarna turnieju, do której</w:t>
      </w:r>
      <w:r w:rsidR="000846BD">
        <w:rPr>
          <w:rFonts w:ascii="Times New Roman" w:hAnsi="Times New Roman" w:cs="Times New Roman"/>
          <w:kern w:val="0"/>
        </w:rPr>
        <w:t xml:space="preserve"> </w:t>
      </w:r>
      <w:r w:rsidRPr="000846BD">
        <w:rPr>
          <w:rFonts w:ascii="Times New Roman" w:hAnsi="Times New Roman" w:cs="Times New Roman"/>
          <w:kern w:val="0"/>
        </w:rPr>
        <w:t>protesty należy złożyć niezwłocznie (nie dłużej niż dwie godziny od zakończenia</w:t>
      </w:r>
      <w:r w:rsidR="000846BD">
        <w:rPr>
          <w:rFonts w:ascii="Times New Roman" w:hAnsi="Times New Roman" w:cs="Times New Roman"/>
          <w:kern w:val="0"/>
        </w:rPr>
        <w:t xml:space="preserve"> </w:t>
      </w:r>
      <w:r w:rsidRPr="000846BD">
        <w:rPr>
          <w:rFonts w:ascii="Times New Roman" w:hAnsi="Times New Roman" w:cs="Times New Roman"/>
          <w:kern w:val="0"/>
        </w:rPr>
        <w:t>zawodów).</w:t>
      </w:r>
    </w:p>
    <w:p w14:paraId="6EF77AA0" w14:textId="373DEA99" w:rsidR="00833637" w:rsidRDefault="00833637" w:rsidP="000846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W rundzie finałowej jedyną instancją jest Komisja Techniczno-Dyscyplinarna turnieju, do której protesty należy złożyć niezwłocznie (nie dłużej niż dwie godziny od zakończenia zawodów).</w:t>
      </w:r>
    </w:p>
    <w:p w14:paraId="198AFDDD" w14:textId="77777777" w:rsidR="000846BD" w:rsidRPr="000846BD" w:rsidRDefault="000846BD" w:rsidP="000846BD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27284942" w14:textId="77777777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V. SĘDZIOWIE</w:t>
      </w:r>
    </w:p>
    <w:p w14:paraId="4F8F406B" w14:textId="28F2223E" w:rsidR="00833637" w:rsidRPr="000846BD" w:rsidRDefault="00833637" w:rsidP="000846B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Obsadę sędziowską zabezpieczają:</w:t>
      </w:r>
    </w:p>
    <w:p w14:paraId="16FBEA7E" w14:textId="77777777" w:rsidR="000846BD" w:rsidRDefault="00833637" w:rsidP="00A51E3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dla rozgrywek eliminacyjnych - Związki Piłki Nożnej prowadzące rozgrywki.</w:t>
      </w:r>
    </w:p>
    <w:p w14:paraId="37C61379" w14:textId="5A47FE84" w:rsidR="00833637" w:rsidRPr="000846BD" w:rsidRDefault="00833637" w:rsidP="00A51E3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dla rozgrywek finałowych -Kolegium Sędziów</w:t>
      </w:r>
      <w:r w:rsidR="00EE170E" w:rsidRPr="000846BD">
        <w:rPr>
          <w:rFonts w:ascii="Times New Roman" w:hAnsi="Times New Roman" w:cs="Times New Roman"/>
          <w:kern w:val="0"/>
        </w:rPr>
        <w:t xml:space="preserve"> Polski</w:t>
      </w:r>
      <w:r w:rsidRPr="000846BD">
        <w:rPr>
          <w:rFonts w:ascii="Times New Roman" w:hAnsi="Times New Roman" w:cs="Times New Roman"/>
          <w:kern w:val="0"/>
        </w:rPr>
        <w:t xml:space="preserve"> Związku Piłki Nożnej.</w:t>
      </w:r>
    </w:p>
    <w:p w14:paraId="427FDB6C" w14:textId="77777777" w:rsidR="000846BD" w:rsidRDefault="00833637" w:rsidP="00A51E3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Sędziowie w rozgrywkach eliminacyjnych muszą posiadać uprawnienia przynajmniej sędziów IV ligi.</w:t>
      </w:r>
    </w:p>
    <w:p w14:paraId="371759B7" w14:textId="13956BE0" w:rsidR="00833637" w:rsidRPr="000846BD" w:rsidRDefault="00833637" w:rsidP="00A51E3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Sędziowie w rozgrywkach finałowych muszą posiadać uprawnienia przynajmniej</w:t>
      </w:r>
      <w:r w:rsidR="000846BD">
        <w:rPr>
          <w:rFonts w:ascii="Times New Roman" w:hAnsi="Times New Roman" w:cs="Times New Roman"/>
          <w:kern w:val="0"/>
        </w:rPr>
        <w:t xml:space="preserve"> </w:t>
      </w:r>
      <w:r w:rsidRPr="000846BD">
        <w:rPr>
          <w:rFonts w:ascii="Times New Roman" w:hAnsi="Times New Roman" w:cs="Times New Roman"/>
          <w:kern w:val="0"/>
        </w:rPr>
        <w:t>sędziów III ligi.</w:t>
      </w:r>
    </w:p>
    <w:p w14:paraId="1B971F44" w14:textId="77777777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</w:p>
    <w:p w14:paraId="15D98A04" w14:textId="0E84E6CE" w:rsidR="00833637" w:rsidRPr="00EE170E" w:rsidRDefault="00833637" w:rsidP="00A51E3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EE170E">
        <w:rPr>
          <w:rFonts w:ascii="Times New Roman" w:hAnsi="Times New Roman" w:cs="Times New Roman"/>
          <w:kern w:val="0"/>
        </w:rPr>
        <w:t>VI. POSTANOWIENIA KOŃCOWE</w:t>
      </w:r>
    </w:p>
    <w:p w14:paraId="4C97C468" w14:textId="34624063" w:rsidR="00833637" w:rsidRPr="000846BD" w:rsidRDefault="00833637" w:rsidP="00A51E3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0846BD">
        <w:rPr>
          <w:rFonts w:ascii="Times New Roman" w:hAnsi="Times New Roman" w:cs="Times New Roman"/>
          <w:kern w:val="0"/>
        </w:rPr>
        <w:t>W sprawach nieuregulowanych w niniejszym regulaminie mają zastosowanie</w:t>
      </w:r>
      <w:r w:rsidR="000846BD">
        <w:rPr>
          <w:rFonts w:ascii="Times New Roman" w:hAnsi="Times New Roman" w:cs="Times New Roman"/>
          <w:kern w:val="0"/>
        </w:rPr>
        <w:t xml:space="preserve"> </w:t>
      </w:r>
      <w:r w:rsidRPr="000846BD">
        <w:rPr>
          <w:rFonts w:ascii="Times New Roman" w:hAnsi="Times New Roman" w:cs="Times New Roman"/>
          <w:kern w:val="0"/>
        </w:rPr>
        <w:t>przepisy zawarte w Uchwale Zarządu PZPN nr IX/140 z dnia 3 i 7 lipca 2008 roku</w:t>
      </w:r>
      <w:r w:rsidR="000846BD">
        <w:rPr>
          <w:rFonts w:ascii="Times New Roman" w:hAnsi="Times New Roman" w:cs="Times New Roman"/>
          <w:kern w:val="0"/>
        </w:rPr>
        <w:t xml:space="preserve"> </w:t>
      </w:r>
      <w:r w:rsidRPr="000846BD">
        <w:rPr>
          <w:rFonts w:ascii="Times New Roman" w:hAnsi="Times New Roman" w:cs="Times New Roman"/>
          <w:kern w:val="0"/>
        </w:rPr>
        <w:t>(z późniejszymi zmianami) w sprawie organizacji rozgrywek w piłkę nożną z późniejszymi zmianami z oraz inne przepisy związkowe.</w:t>
      </w:r>
    </w:p>
    <w:p w14:paraId="4E83F491" w14:textId="71BD558F" w:rsidR="00E761DB" w:rsidRPr="000846BD" w:rsidRDefault="00833637" w:rsidP="000846B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0846BD">
        <w:rPr>
          <w:rFonts w:ascii="Times New Roman" w:hAnsi="Times New Roman" w:cs="Times New Roman"/>
          <w:kern w:val="0"/>
        </w:rPr>
        <w:t xml:space="preserve">Prawo interpretacji niniejszego Regulaminu przysługuje Zarządowi </w:t>
      </w:r>
      <w:r w:rsidR="00F44263" w:rsidRPr="000846BD">
        <w:rPr>
          <w:rFonts w:ascii="Times New Roman" w:hAnsi="Times New Roman" w:cs="Times New Roman"/>
          <w:kern w:val="0"/>
        </w:rPr>
        <w:t>Fundacji PZPN.</w:t>
      </w:r>
    </w:p>
    <w:sectPr w:rsidR="00E761DB" w:rsidRPr="000846BD" w:rsidSect="00D543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ECC"/>
    <w:multiLevelType w:val="hybridMultilevel"/>
    <w:tmpl w:val="598268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1A3"/>
    <w:multiLevelType w:val="hybridMultilevel"/>
    <w:tmpl w:val="F3524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2121"/>
    <w:multiLevelType w:val="hybridMultilevel"/>
    <w:tmpl w:val="488ED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37A0"/>
    <w:multiLevelType w:val="hybridMultilevel"/>
    <w:tmpl w:val="45426E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20EFA"/>
    <w:multiLevelType w:val="hybridMultilevel"/>
    <w:tmpl w:val="1176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4191"/>
    <w:multiLevelType w:val="hybridMultilevel"/>
    <w:tmpl w:val="39D8A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1169"/>
    <w:multiLevelType w:val="hybridMultilevel"/>
    <w:tmpl w:val="3238EC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526EC7"/>
    <w:multiLevelType w:val="hybridMultilevel"/>
    <w:tmpl w:val="33908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6619"/>
    <w:multiLevelType w:val="hybridMultilevel"/>
    <w:tmpl w:val="BB064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14F8"/>
    <w:multiLevelType w:val="hybridMultilevel"/>
    <w:tmpl w:val="2AFA1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B5AF1"/>
    <w:multiLevelType w:val="hybridMultilevel"/>
    <w:tmpl w:val="0F988BB0"/>
    <w:lvl w:ilvl="0" w:tplc="A94C5248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A1679"/>
    <w:multiLevelType w:val="hybridMultilevel"/>
    <w:tmpl w:val="C5783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5A4C"/>
    <w:multiLevelType w:val="hybridMultilevel"/>
    <w:tmpl w:val="45FA1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26E1B"/>
    <w:multiLevelType w:val="hybridMultilevel"/>
    <w:tmpl w:val="89ACE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4250A"/>
    <w:multiLevelType w:val="hybridMultilevel"/>
    <w:tmpl w:val="76A2C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2A90"/>
    <w:multiLevelType w:val="hybridMultilevel"/>
    <w:tmpl w:val="F97E2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45C9F"/>
    <w:multiLevelType w:val="hybridMultilevel"/>
    <w:tmpl w:val="17880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05741"/>
    <w:multiLevelType w:val="hybridMultilevel"/>
    <w:tmpl w:val="46E89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51512">
    <w:abstractNumId w:val="4"/>
  </w:num>
  <w:num w:numId="2" w16cid:durableId="1810709379">
    <w:abstractNumId w:val="11"/>
  </w:num>
  <w:num w:numId="3" w16cid:durableId="670258584">
    <w:abstractNumId w:val="14"/>
  </w:num>
  <w:num w:numId="4" w16cid:durableId="709189083">
    <w:abstractNumId w:val="13"/>
  </w:num>
  <w:num w:numId="5" w16cid:durableId="784469391">
    <w:abstractNumId w:val="8"/>
  </w:num>
  <w:num w:numId="6" w16cid:durableId="156044817">
    <w:abstractNumId w:val="9"/>
  </w:num>
  <w:num w:numId="7" w16cid:durableId="1509178929">
    <w:abstractNumId w:val="1"/>
  </w:num>
  <w:num w:numId="8" w16cid:durableId="384918164">
    <w:abstractNumId w:val="0"/>
  </w:num>
  <w:num w:numId="9" w16cid:durableId="382143301">
    <w:abstractNumId w:val="2"/>
  </w:num>
  <w:num w:numId="10" w16cid:durableId="633411346">
    <w:abstractNumId w:val="7"/>
  </w:num>
  <w:num w:numId="11" w16cid:durableId="933977074">
    <w:abstractNumId w:val="6"/>
  </w:num>
  <w:num w:numId="12" w16cid:durableId="1414618648">
    <w:abstractNumId w:val="17"/>
  </w:num>
  <w:num w:numId="13" w16cid:durableId="568812833">
    <w:abstractNumId w:val="15"/>
  </w:num>
  <w:num w:numId="14" w16cid:durableId="708187436">
    <w:abstractNumId w:val="16"/>
  </w:num>
  <w:num w:numId="15" w16cid:durableId="616982940">
    <w:abstractNumId w:val="10"/>
  </w:num>
  <w:num w:numId="16" w16cid:durableId="922495256">
    <w:abstractNumId w:val="5"/>
  </w:num>
  <w:num w:numId="17" w16cid:durableId="719986939">
    <w:abstractNumId w:val="3"/>
  </w:num>
  <w:num w:numId="18" w16cid:durableId="1585408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37"/>
    <w:rsid w:val="0001359D"/>
    <w:rsid w:val="000653B3"/>
    <w:rsid w:val="000846BD"/>
    <w:rsid w:val="001257B9"/>
    <w:rsid w:val="002A709B"/>
    <w:rsid w:val="003557EF"/>
    <w:rsid w:val="00394680"/>
    <w:rsid w:val="003F6F40"/>
    <w:rsid w:val="00467820"/>
    <w:rsid w:val="00487FA4"/>
    <w:rsid w:val="005337B7"/>
    <w:rsid w:val="00537586"/>
    <w:rsid w:val="005420B8"/>
    <w:rsid w:val="005920D3"/>
    <w:rsid w:val="005A64A7"/>
    <w:rsid w:val="005D4066"/>
    <w:rsid w:val="006B03FF"/>
    <w:rsid w:val="006D639A"/>
    <w:rsid w:val="006E1A22"/>
    <w:rsid w:val="007102DE"/>
    <w:rsid w:val="007121CD"/>
    <w:rsid w:val="00716D7B"/>
    <w:rsid w:val="007D1C85"/>
    <w:rsid w:val="00801852"/>
    <w:rsid w:val="00833637"/>
    <w:rsid w:val="00852647"/>
    <w:rsid w:val="009412CF"/>
    <w:rsid w:val="0096090D"/>
    <w:rsid w:val="009B0CF5"/>
    <w:rsid w:val="00A50274"/>
    <w:rsid w:val="00A51E3D"/>
    <w:rsid w:val="00A52326"/>
    <w:rsid w:val="00AE7496"/>
    <w:rsid w:val="00B45E14"/>
    <w:rsid w:val="00B66879"/>
    <w:rsid w:val="00BA3BAF"/>
    <w:rsid w:val="00CF1360"/>
    <w:rsid w:val="00D3190E"/>
    <w:rsid w:val="00D54334"/>
    <w:rsid w:val="00DA39A4"/>
    <w:rsid w:val="00E0309F"/>
    <w:rsid w:val="00E47222"/>
    <w:rsid w:val="00E630BE"/>
    <w:rsid w:val="00E761DB"/>
    <w:rsid w:val="00E83047"/>
    <w:rsid w:val="00E963C9"/>
    <w:rsid w:val="00EE170E"/>
    <w:rsid w:val="00F106F7"/>
    <w:rsid w:val="00F17647"/>
    <w:rsid w:val="00F44263"/>
    <w:rsid w:val="00F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1AA5"/>
  <w15:chartTrackingRefBased/>
  <w15:docId w15:val="{A2AA883C-04BD-1849-A53B-B190430A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6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6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6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6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6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6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6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6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6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6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Galeja</dc:creator>
  <cp:keywords/>
  <dc:description/>
  <cp:lastModifiedBy>Michał Żurowski</cp:lastModifiedBy>
  <cp:revision>15</cp:revision>
  <dcterms:created xsi:type="dcterms:W3CDTF">2026-02-20T07:28:00Z</dcterms:created>
  <dcterms:modified xsi:type="dcterms:W3CDTF">2026-03-05T12:18:00Z</dcterms:modified>
</cp:coreProperties>
</file>